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121559762"/>
      <w:r w:rsidRPr="0048255E">
        <w:rPr>
          <w:rFonts w:ascii="Segoe UI" w:hAnsi="Segoe UI" w:cs="Segoe UI"/>
          <w:color w:val="24292E"/>
          <w:sz w:val="44"/>
          <w:szCs w:val="28"/>
        </w:rPr>
        <w:t>Building Multi-language Reports in Power BI</w:t>
      </w:r>
      <w:bookmarkEnd w:id="0"/>
    </w:p>
    <w:p w14:paraId="47CB57AD" w14:textId="7B61A06B" w:rsidR="00CF5629" w:rsidRPr="00CF3F1D" w:rsidRDefault="00823374" w:rsidP="00767285">
      <w:r w:rsidRPr="00CF3F1D">
        <w:t xml:space="preserve">Power BI provides </w:t>
      </w:r>
      <w:r w:rsidR="006E5B0C" w:rsidRPr="00CF3F1D">
        <w:t xml:space="preserve">Internationalization and </w:t>
      </w:r>
      <w:r w:rsidRPr="00CF3F1D">
        <w:t xml:space="preserve">localization features which make it possible to build multi-language reports. For example, you can design a </w:t>
      </w:r>
      <w:r w:rsidR="00BD153D" w:rsidRPr="00CF3F1D">
        <w:t xml:space="preserve">Power BI </w:t>
      </w:r>
      <w:r w:rsidRPr="00CF3F1D">
        <w:t xml:space="preserve">report that renders in English for some users while rendering in Spanish, </w:t>
      </w:r>
      <w:r w:rsidR="00261835">
        <w:t>German</w:t>
      </w:r>
      <w:r w:rsidRPr="00CF3F1D">
        <w:t xml:space="preserve">, </w:t>
      </w:r>
      <w:r w:rsidR="00261835">
        <w:t>Japanese</w:t>
      </w:r>
      <w:r w:rsidRPr="00CF3F1D">
        <w:t xml:space="preserve"> or </w:t>
      </w:r>
      <w:r w:rsidR="00261835">
        <w:t xml:space="preserve">Hindi </w:t>
      </w:r>
      <w:r w:rsidRPr="00CF3F1D">
        <w:t xml:space="preserve">for other users. </w:t>
      </w:r>
      <w:r w:rsidR="00BD153D" w:rsidRPr="00CF3F1D">
        <w:t xml:space="preserve">If a company or organization has </w:t>
      </w:r>
      <w:r w:rsidRPr="00CF3F1D">
        <w:t xml:space="preserve">the requirement of </w:t>
      </w:r>
      <w:r w:rsidR="006E5B0C" w:rsidRPr="00CF3F1D">
        <w:t xml:space="preserve">building Power BI reports that </w:t>
      </w:r>
      <w:r w:rsidRPr="00CF3F1D">
        <w:t xml:space="preserve">support multiple languages, it's </w:t>
      </w:r>
      <w:r w:rsidR="00261835">
        <w:t xml:space="preserve">not </w:t>
      </w:r>
      <w:r w:rsidRPr="00CF3F1D">
        <w:t xml:space="preserve">necessary to </w:t>
      </w:r>
      <w:r w:rsidR="00795881" w:rsidRPr="00CF3F1D">
        <w:t xml:space="preserve">clone and </w:t>
      </w:r>
      <w:r w:rsidRPr="00CF3F1D">
        <w:t xml:space="preserve">maintain a separate PBIX project file for each language. </w:t>
      </w:r>
      <w:r w:rsidR="00795881" w:rsidRPr="00CF3F1D">
        <w:t xml:space="preserve">Instead, </w:t>
      </w:r>
      <w:r w:rsidR="006E5B0C" w:rsidRPr="00CF3F1D">
        <w:t xml:space="preserve">they </w:t>
      </w:r>
      <w:r w:rsidR="00795881" w:rsidRPr="00CF3F1D">
        <w:t xml:space="preserve">can increase reuse and </w:t>
      </w:r>
      <w:r w:rsidR="006E5B0C" w:rsidRPr="00CF3F1D">
        <w:t xml:space="preserve">lower </w:t>
      </w:r>
      <w:r w:rsidR="00BD153D" w:rsidRPr="00CF3F1D">
        <w:t xml:space="preserve">report </w:t>
      </w:r>
      <w:r w:rsidR="00795881" w:rsidRPr="00CF3F1D">
        <w:t xml:space="preserve">maintenance by designing and implementing </w:t>
      </w:r>
      <w:r w:rsidR="00261835">
        <w:t xml:space="preserve">a strategy for building </w:t>
      </w:r>
      <w:r w:rsidRPr="00CF3F1D">
        <w:t>multi-language report</w:t>
      </w:r>
      <w:r w:rsidR="00795881" w:rsidRPr="00CF3F1D">
        <w:t>s</w:t>
      </w:r>
      <w:r w:rsidR="00BD153D" w:rsidRPr="00CF3F1D">
        <w:t>.</w:t>
      </w:r>
    </w:p>
    <w:p w14:paraId="2BA0E338" w14:textId="4549D03C" w:rsidR="00823374" w:rsidRDefault="009158F3" w:rsidP="00BC346E">
      <w:r>
        <w:t xml:space="preserve">This </w:t>
      </w:r>
      <w:r w:rsidR="00BD153D">
        <w:t xml:space="preserve">article </w:t>
      </w:r>
      <w:r>
        <w:t xml:space="preserve">has been created </w:t>
      </w:r>
      <w:r w:rsidR="00BD153D">
        <w:t xml:space="preserve">to </w:t>
      </w:r>
      <w:r w:rsidR="00BC346E">
        <w:t xml:space="preserve">provide guidance </w:t>
      </w:r>
      <w:r w:rsidR="00967D32">
        <w:t xml:space="preserve">and to teach the skills required to </w:t>
      </w:r>
      <w:r w:rsidR="00BC346E">
        <w:t xml:space="preserve">build Power BI reports that support multiple languages. </w:t>
      </w:r>
      <w:r>
        <w:t xml:space="preserve">You need to learn a few key concepts about how Power BI translations work and how to automate repetitive tasks that would take forever to complete manually. </w:t>
      </w:r>
      <w:r w:rsidR="00967D32">
        <w:t xml:space="preserve">An essential part of this guidance is based on </w:t>
      </w:r>
      <w:r>
        <w:t xml:space="preserve">using </w:t>
      </w:r>
      <w:r w:rsidR="00967D32">
        <w:t xml:space="preserve">an external tool </w:t>
      </w:r>
      <w:r>
        <w:t xml:space="preserve">named </w:t>
      </w:r>
      <w:hyperlink r:id="rId8" w:history="1">
        <w:r w:rsidRPr="004B0DD7">
          <w:rPr>
            <w:rStyle w:val="Hyperlink"/>
            <w:b/>
            <w:bCs/>
          </w:rPr>
          <w:t>Translations Builder</w:t>
        </w:r>
      </w:hyperlink>
      <w:r>
        <w:t xml:space="preserve"> </w:t>
      </w:r>
      <w:r w:rsidR="00967D32">
        <w:t xml:space="preserve">that’s been </w:t>
      </w:r>
      <w:r w:rsidR="0082111F">
        <w:t>designed</w:t>
      </w:r>
      <w:r w:rsidR="00967D32">
        <w:t xml:space="preserve"> for </w:t>
      </w:r>
      <w:r>
        <w:t xml:space="preserve">content creators using </w:t>
      </w:r>
      <w:r w:rsidR="00967D32">
        <w:t xml:space="preserve">Power BI Desktop. </w:t>
      </w:r>
      <w:r w:rsidR="00BC346E">
        <w:t xml:space="preserve">Once you understand how all the pieces fit together, you’ll be able to </w:t>
      </w:r>
      <w:r w:rsidR="00B77F76">
        <w:t>build multi-language reports for Power BI using a strategy that is reliable, predictable and scalable</w:t>
      </w:r>
      <w:r w:rsidR="00BD153D">
        <w:t>.</w:t>
      </w:r>
    </w:p>
    <w:p w14:paraId="756A02A0" w14:textId="33F53CF8" w:rsidR="00967D32" w:rsidRDefault="00246A08" w:rsidP="00967D32">
      <w:pPr>
        <w:pStyle w:val="Heading3"/>
      </w:pPr>
      <w:bookmarkStart w:id="1" w:name="_Toc121559766"/>
      <w:bookmarkStart w:id="2" w:name="_Toc121559765"/>
      <w:r>
        <w:t xml:space="preserve">Multi-language Report </w:t>
      </w:r>
      <w:r w:rsidR="00967D32">
        <w:t>Live Demo</w:t>
      </w:r>
      <w:bookmarkEnd w:id="1"/>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3C7D19D0">
            <wp:extent cx="5671716" cy="2786742"/>
            <wp:effectExtent l="0" t="0" r="571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527" cy="2811707"/>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2"/>
    </w:p>
    <w:p w14:paraId="17B390D0" w14:textId="5A676BDB" w:rsidR="00474A48" w:rsidRDefault="00474A48" w:rsidP="00474A48">
      <w:pPr>
        <w:pStyle w:val="Heading3"/>
      </w:pPr>
      <w:r>
        <w:lastRenderedPageBreak/>
        <w:t xml:space="preserve">Power BI Support for </w:t>
      </w:r>
      <w:r w:rsidR="00CB23D1">
        <w:t xml:space="preserve">Metadata </w:t>
      </w:r>
      <w:r>
        <w:t>Translations</w:t>
      </w:r>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41A4D3A6">
            <wp:extent cx="2882260" cy="102358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260" cy="1023582"/>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r>
        <w:t xml:space="preserve">Implementing </w:t>
      </w:r>
      <w:r w:rsidR="00CB23D1">
        <w:t>Translations Dynamic</w:t>
      </w:r>
      <w:r w:rsidR="00CE6CCF">
        <w:t>ally using</w:t>
      </w:r>
      <w:r w:rsidR="00CB23D1">
        <w:t xml:space="preserve"> Measures</w:t>
      </w:r>
      <w:r w:rsidR="00CE6CCF">
        <w:t xml:space="preserve"> and USERCULTURE</w:t>
      </w:r>
    </w:p>
    <w:p w14:paraId="07878B81" w14:textId="342B693C"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strings </w:t>
      </w:r>
      <w:r w:rsidR="00CE6CCF">
        <w:t xml:space="preserve">with a language and locale that might be </w:t>
      </w:r>
      <w:r w:rsidR="00230743">
        <w:t xml:space="preserve">returned by </w:t>
      </w:r>
      <w:r w:rsidR="00230743" w:rsidRPr="00230743">
        <w:rPr>
          <w:b/>
          <w:bCs/>
        </w:rPr>
        <w:t>USERCULTURE</w:t>
      </w:r>
      <w:r w:rsidR="00E75B7F">
        <w:t>.</w:t>
      </w:r>
    </w:p>
    <w:p w14:paraId="75FF7CA0" w14:textId="77777777" w:rsidR="00E75B7F" w:rsidRDefault="00E75B7F" w:rsidP="00E75B7F">
      <w:pPr>
        <w:pStyle w:val="ListParagraph"/>
        <w:numPr>
          <w:ilvl w:val="0"/>
          <w:numId w:val="41"/>
        </w:numPr>
      </w:pPr>
      <w:r w:rsidRPr="0009372F">
        <w:rPr>
          <w:b/>
          <w:bCs/>
        </w:rPr>
        <w:t>en-US</w:t>
      </w:r>
      <w:r>
        <w:t xml:space="preserve"> [language=English, locale identifier=United States]</w:t>
      </w:r>
    </w:p>
    <w:p w14:paraId="655CEFC3" w14:textId="77777777" w:rsidR="00E75B7F" w:rsidRDefault="00E75B7F" w:rsidP="00E75B7F">
      <w:pPr>
        <w:pStyle w:val="ListParagraph"/>
        <w:numPr>
          <w:ilvl w:val="0"/>
          <w:numId w:val="41"/>
        </w:numPr>
      </w:pPr>
      <w:r>
        <w:rPr>
          <w:b/>
          <w:bCs/>
        </w:rPr>
        <w:t>es</w:t>
      </w:r>
      <w:r w:rsidRPr="0009372F">
        <w:rPr>
          <w:b/>
          <w:bCs/>
        </w:rPr>
        <w:t>-</w:t>
      </w:r>
      <w:r>
        <w:rPr>
          <w:b/>
          <w:bCs/>
        </w:rPr>
        <w:t>ES</w:t>
      </w:r>
      <w:r>
        <w:t xml:space="preserve"> [language=Spanish, locale identifier=Spain]</w:t>
      </w:r>
    </w:p>
    <w:p w14:paraId="39670141" w14:textId="77777777" w:rsidR="00E75B7F" w:rsidRDefault="00E75B7F" w:rsidP="00E75B7F">
      <w:pPr>
        <w:pStyle w:val="ListParagraph"/>
        <w:numPr>
          <w:ilvl w:val="0"/>
          <w:numId w:val="41"/>
        </w:numPr>
      </w:pPr>
      <w:r>
        <w:rPr>
          <w:b/>
          <w:bCs/>
        </w:rPr>
        <w:t>fr-FR</w:t>
      </w:r>
      <w:r>
        <w:t xml:space="preserve"> [language=French, locale identifier=French]</w:t>
      </w:r>
    </w:p>
    <w:p w14:paraId="3FA7E64B" w14:textId="77777777" w:rsidR="00E75B7F" w:rsidRDefault="00E75B7F" w:rsidP="00E75B7F">
      <w:pPr>
        <w:pStyle w:val="ListParagraph"/>
        <w:numPr>
          <w:ilvl w:val="0"/>
          <w:numId w:val="41"/>
        </w:numPr>
      </w:pPr>
      <w:r>
        <w:rPr>
          <w:b/>
          <w:bCs/>
        </w:rPr>
        <w:t>de-DE</w:t>
      </w:r>
      <w:r>
        <w:t xml:space="preserve"> [language=German, locale identifier=Germany]</w:t>
      </w:r>
    </w:p>
    <w:p w14:paraId="273A9042" w14:textId="77777777" w:rsidR="00E75B7F" w:rsidRDefault="00E75B7F" w:rsidP="00E75B7F">
      <w:pPr>
        <w:pStyle w:val="ListParagraph"/>
        <w:numPr>
          <w:ilvl w:val="0"/>
          <w:numId w:val="41"/>
        </w:numPr>
      </w:pPr>
      <w:r w:rsidRPr="0009372F">
        <w:rPr>
          <w:b/>
          <w:bCs/>
        </w:rPr>
        <w:t>ja-JP</w:t>
      </w:r>
      <w:r>
        <w:t xml:space="preserve"> [language=Japanese, locale identifier=Japan]</w:t>
      </w:r>
    </w:p>
    <w:p w14:paraId="2E827237" w14:textId="2EBFA3AA" w:rsidR="00CE6CCF" w:rsidRDefault="00230743" w:rsidP="00CE6CCF">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w:t>
      </w:r>
      <w:r w:rsidR="00CE6CCF">
        <w:lastRenderedPageBreak/>
        <w:t xml:space="preserve">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3E6D202F" w:rsidR="009D7EE6" w:rsidRDefault="00FF3B35" w:rsidP="007A54CD">
      <w:pPr>
        <w:pStyle w:val="Callout"/>
      </w:pPr>
      <w:r>
        <w:t>OK, i</w:t>
      </w:r>
      <w:r w:rsidR="009D7EE6">
        <w:t>t’s nowhere near as impressive as some of those fancy DAX patterns that come out of Italy. But hey, it’s a start.</w:t>
      </w:r>
    </w:p>
    <w:p w14:paraId="3D603476" w14:textId="08CA4FE5" w:rsidR="000B5C33" w:rsidRDefault="000B5C33" w:rsidP="000B5C33">
      <w:pPr>
        <w:pStyle w:val="Heading3"/>
      </w:pPr>
      <w:r>
        <w:t xml:space="preserve">Formatting Dates and </w:t>
      </w:r>
      <w:r w:rsidR="00AF4337">
        <w:t xml:space="preserve">Numbers </w:t>
      </w:r>
      <w:r>
        <w:t xml:space="preserve">with the </w:t>
      </w:r>
      <w:r w:rsidR="00407CF6">
        <w:t>Current User</w:t>
      </w:r>
      <w:r w:rsidR="00AF4337">
        <w:t>’s Locale</w:t>
      </w:r>
    </w:p>
    <w:p w14:paraId="266BBBC9" w14:textId="13291D16"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it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2F96BF4E" w14:textId="7C7A994A" w:rsidR="00C22A87"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3" w:name="_Hlk122708118"/>
      <w:r w:rsidR="00147779">
        <w:t>support regional formatting.</w:t>
      </w:r>
      <w:bookmarkEnd w:id="3"/>
    </w:p>
    <w:p w14:paraId="4F2E6848" w14:textId="5F9C0AB3" w:rsidR="006E1845" w:rsidRDefault="00147779" w:rsidP="006E1845">
      <w:r>
        <w:t xml:space="preserve">If you are formatting a date, </w:t>
      </w:r>
      <w:r w:rsidR="00AF4337">
        <w:t xml:space="preserve">it is recommended you use a </w:t>
      </w:r>
      <w:r>
        <w:t xml:space="preserve">format string of </w:t>
      </w:r>
      <w:r w:rsidRPr="00147779">
        <w:rPr>
          <w:b/>
          <w:bCs/>
        </w:rPr>
        <w:t>Short Date</w:t>
      </w:r>
      <w:r>
        <w:t xml:space="preserve"> or </w:t>
      </w:r>
      <w:r w:rsidRPr="00147779">
        <w:rPr>
          <w:b/>
          <w:bCs/>
        </w:rPr>
        <w:t>Long Date</w:t>
      </w:r>
      <w:r>
        <w:t xml:space="preserve"> because those format strings support regional formatting. Power BI Desktop offers other formatting options (those without an asterisk) that should be avoided as they have a pre-defined </w:t>
      </w:r>
      <w:r w:rsidR="00AF4337">
        <w:t xml:space="preserve">display </w:t>
      </w:r>
      <w:r>
        <w:t>patterns to do not change in response to the user’s locale.</w:t>
      </w:r>
    </w:p>
    <w:p w14:paraId="1AB37B88" w14:textId="6E630184" w:rsidR="006E1845" w:rsidRDefault="00892F5F" w:rsidP="006E1845">
      <w:r>
        <w:rPr>
          <w:noProof/>
        </w:rPr>
        <w:lastRenderedPageBreak/>
        <w:drawing>
          <wp:inline distT="0" distB="0" distL="0" distR="0" wp14:anchorId="3F602257" wp14:editId="5D5549CB">
            <wp:extent cx="2185060" cy="12056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928" cy="1211067"/>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CellMar>
          <w:top w:w="43" w:type="dxa"/>
          <w:bottom w:w="43" w:type="dxa"/>
        </w:tblCellMar>
        <w:tblLook w:val="04A0" w:firstRow="1" w:lastRow="0" w:firstColumn="1" w:lastColumn="0" w:noHBand="0" w:noVBand="1"/>
      </w:tblPr>
      <w:tblGrid>
        <w:gridCol w:w="895"/>
        <w:gridCol w:w="1440"/>
      </w:tblGrid>
      <w:tr w:rsidR="00DB6FA8" w14:paraId="53E3440D" w14:textId="77777777" w:rsidTr="00EB298A">
        <w:tc>
          <w:tcPr>
            <w:tcW w:w="895" w:type="dxa"/>
          </w:tcPr>
          <w:p w14:paraId="444692D8" w14:textId="56E2E824"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EB298A">
        <w:tc>
          <w:tcPr>
            <w:tcW w:w="895" w:type="dxa"/>
          </w:tcPr>
          <w:p w14:paraId="50B68F52" w14:textId="6366C11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EB298A">
        <w:tc>
          <w:tcPr>
            <w:tcW w:w="895" w:type="dxa"/>
          </w:tcPr>
          <w:p w14:paraId="3E97F65C" w14:textId="64C436AD" w:rsidR="00DB6FA8" w:rsidRPr="00EB298A" w:rsidRDefault="00EB298A" w:rsidP="00EB298A">
            <w:pPr>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EB298A">
        <w:tc>
          <w:tcPr>
            <w:tcW w:w="895" w:type="dxa"/>
          </w:tcPr>
          <w:p w14:paraId="17E274BD" w14:textId="2A2EB53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EB298A">
        <w:tc>
          <w:tcPr>
            <w:tcW w:w="895" w:type="dxa"/>
          </w:tcPr>
          <w:p w14:paraId="0DE4F4A6" w14:textId="05BE328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4" w:name="_Toc121559764"/>
      <w:r>
        <w:t>Understand</w:t>
      </w:r>
      <w:r w:rsidR="00474A48">
        <w:t>ing</w:t>
      </w:r>
      <w:r>
        <w:t xml:space="preserve"> the Three Types of </w:t>
      </w:r>
      <w:r w:rsidR="003B0169">
        <w:t>Translations</w:t>
      </w:r>
      <w:bookmarkEnd w:id="4"/>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Default="0010727D" w:rsidP="0010727D">
      <w:pPr>
        <w:pStyle w:val="ListParagraph"/>
        <w:numPr>
          <w:ilvl w:val="0"/>
          <w:numId w:val="39"/>
        </w:numPr>
      </w:pPr>
      <w:r>
        <w:t>M</w:t>
      </w:r>
      <w:r w:rsidR="00867EEE">
        <w:t xml:space="preserve">etadata </w:t>
      </w:r>
      <w:r>
        <w:t>T</w:t>
      </w:r>
      <w:r w:rsidR="00867EEE">
        <w:t>ranslations</w:t>
      </w:r>
    </w:p>
    <w:p w14:paraId="33764D8C" w14:textId="4BF9C291" w:rsidR="0010727D" w:rsidRDefault="0010727D" w:rsidP="0010727D">
      <w:pPr>
        <w:pStyle w:val="ListParagraph"/>
        <w:numPr>
          <w:ilvl w:val="0"/>
          <w:numId w:val="39"/>
        </w:numPr>
      </w:pPr>
      <w:r>
        <w:t>R</w:t>
      </w:r>
      <w:r w:rsidR="00867EEE">
        <w:t xml:space="preserve">eport </w:t>
      </w:r>
      <w:r>
        <w:t>L</w:t>
      </w:r>
      <w:r w:rsidR="00867EEE">
        <w:t xml:space="preserve">abel </w:t>
      </w:r>
      <w:r>
        <w:t>T</w:t>
      </w:r>
      <w:r w:rsidR="00867EEE">
        <w:t>ranslations</w:t>
      </w:r>
    </w:p>
    <w:p w14:paraId="2BFE90B6" w14:textId="58EB7A3D" w:rsidR="0010727D" w:rsidRDefault="0010727D" w:rsidP="0010727D">
      <w:pPr>
        <w:pStyle w:val="ListParagraph"/>
        <w:numPr>
          <w:ilvl w:val="0"/>
          <w:numId w:val="39"/>
        </w:numPr>
      </w:pPr>
      <w:r>
        <w:t>D</w:t>
      </w:r>
      <w:r w:rsidR="00867EEE">
        <w:t xml:space="preserve">ata </w:t>
      </w:r>
      <w:r>
        <w:t>T</w:t>
      </w:r>
      <w:r w:rsidR="00867EEE">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162FC57A">
            <wp:extent cx="6473372" cy="466754"/>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2818" cy="474645"/>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62DA539A">
            <wp:extent cx="6595101" cy="1190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1277" cy="1194895"/>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lastRenderedPageBreak/>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6EDF564F">
            <wp:extent cx="6589776" cy="105534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8278" cy="1059906"/>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3FDD370B">
            <wp:extent cx="3058510" cy="13701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277" cy="1384846"/>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46E90FA4">
            <wp:extent cx="6007511" cy="1432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4838" cy="1446230"/>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r>
        <w:lastRenderedPageBreak/>
        <w:t>Packaging Dataset and Report in PBIX Project Files</w:t>
      </w:r>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33C6A47E">
            <wp:extent cx="2323627" cy="1254020"/>
            <wp:effectExtent l="19050" t="19050" r="1968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26" cy="1266540"/>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1D438EAE" w:rsidR="00A569AA" w:rsidRDefault="00A569AA" w:rsidP="00A569AA">
      <w:pPr>
        <w:pStyle w:val="Callout"/>
      </w:pPr>
      <w:r>
        <w:t>While the solution provided by</w:t>
      </w:r>
      <w:r w:rsidR="009B0472">
        <w:t xml:space="preserve"> </w:t>
      </w:r>
      <w:proofErr w:type="spellStart"/>
      <w:r w:rsidR="009B0472" w:rsidRPr="009B0472">
        <w:rPr>
          <w:b/>
          <w:bCs/>
        </w:rPr>
        <w:t>ProductSalesMultiLanguage.pbix</w:t>
      </w:r>
      <w:proofErr w:type="spellEnd"/>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5" w:name="_Toc121559771"/>
      <w:r>
        <w:t xml:space="preserve">Understanding How </w:t>
      </w:r>
      <w:r w:rsidR="00E10169">
        <w:t>Translations</w:t>
      </w:r>
      <w:r>
        <w:t xml:space="preserve"> Builder Works</w:t>
      </w:r>
      <w:bookmarkEnd w:id="5"/>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lastRenderedPageBreak/>
        <w:drawing>
          <wp:inline distT="0" distB="0" distL="0" distR="0" wp14:anchorId="173B477B" wp14:editId="17CF4D2A">
            <wp:extent cx="5791200" cy="274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299" cy="2750845"/>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45182764">
            <wp:extent cx="3237782" cy="126192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075" cy="1275288"/>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5"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6"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681ECEA1">
            <wp:extent cx="2449902" cy="7289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5227" cy="739439"/>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8"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lastRenderedPageBreak/>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6C68D492">
            <wp:extent cx="4334150" cy="8507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998" cy="863697"/>
                    </a:xfrm>
                    <a:prstGeom prst="rect">
                      <a:avLst/>
                    </a:prstGeom>
                    <a:noFill/>
                    <a:ln>
                      <a:noFill/>
                    </a:ln>
                  </pic:spPr>
                </pic:pic>
              </a:graphicData>
            </a:graphic>
          </wp:inline>
        </w:drawing>
      </w:r>
    </w:p>
    <w:p w14:paraId="19430F72" w14:textId="0069C207" w:rsidR="005F18DB" w:rsidRDefault="005F18DB" w:rsidP="001335EF">
      <w:pPr>
        <w:pStyle w:val="Heading3"/>
      </w:pPr>
      <w:bookmarkStart w:id="6" w:name="_Toc121559774"/>
      <w:r>
        <w:t xml:space="preserve">Adding </w:t>
      </w:r>
      <w:r w:rsidR="0006304B">
        <w:t xml:space="preserve">Secondary </w:t>
      </w:r>
      <w:r>
        <w:t>Languages</w:t>
      </w:r>
      <w:r w:rsidR="000C45A3">
        <w:t xml:space="preserve"> </w:t>
      </w:r>
      <w:r>
        <w:t>and Translations</w:t>
      </w:r>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0"/>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067D544E">
            <wp:extent cx="2501299" cy="97782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7774" cy="995995"/>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4549F90B">
            <wp:extent cx="4395125" cy="734691"/>
            <wp:effectExtent l="0" t="0" r="5715" b="889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269" cy="753270"/>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lastRenderedPageBreak/>
        <w:drawing>
          <wp:inline distT="0" distB="0" distL="0" distR="0" wp14:anchorId="72BAA5D9" wp14:editId="263C126B">
            <wp:extent cx="1966286" cy="2061364"/>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3193" cy="2079088"/>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09FC85B7">
            <wp:extent cx="4704272" cy="1083556"/>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302EFD35">
            <wp:extent cx="3845538" cy="1342529"/>
            <wp:effectExtent l="0" t="0" r="317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641" cy="1353737"/>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24A978C2">
            <wp:extent cx="3774187" cy="120510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1795" cy="1210727"/>
                    </a:xfrm>
                    <a:prstGeom prst="rect">
                      <a:avLst/>
                    </a:prstGeom>
                    <a:noFill/>
                    <a:ln>
                      <a:noFill/>
                    </a:ln>
                  </pic:spPr>
                </pic:pic>
              </a:graphicData>
            </a:graphic>
          </wp:inline>
        </w:drawing>
      </w:r>
    </w:p>
    <w:p w14:paraId="7AD2CF8A" w14:textId="3CCAA266" w:rsidR="0009372F" w:rsidRDefault="001C34E3" w:rsidP="00E75B7F">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lastRenderedPageBreak/>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3ECF0FFD">
            <wp:extent cx="3575304" cy="1060704"/>
            <wp:effectExtent l="0" t="0" r="635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5304" cy="1060704"/>
                    </a:xfrm>
                    <a:prstGeom prst="rect">
                      <a:avLst/>
                    </a:prstGeom>
                    <a:noFill/>
                    <a:ln>
                      <a:noFill/>
                    </a:ln>
                  </pic:spPr>
                </pic:pic>
              </a:graphicData>
            </a:graphic>
          </wp:inline>
        </w:drawing>
      </w:r>
    </w:p>
    <w:p w14:paraId="7E348E33" w14:textId="4189CAA1" w:rsidR="0006304B" w:rsidRDefault="0006304B" w:rsidP="005F18DB">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r>
        <w:t>Testing Translations in the Power BI Service</w:t>
      </w:r>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2C2CCF3">
            <wp:extent cx="6007530" cy="952185"/>
            <wp:effectExtent l="0" t="0" r="0"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7896" cy="966508"/>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2016895C">
            <wp:extent cx="5926723" cy="741872"/>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lastRenderedPageBreak/>
        <w:drawing>
          <wp:inline distT="0" distB="0" distL="0" distR="0" wp14:anchorId="1E963997" wp14:editId="042C073D">
            <wp:extent cx="5073997" cy="138022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5F18DB">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1"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7" w:name="_Toc121559776"/>
      <w:r>
        <w:t xml:space="preserve">Embedding Power BI </w:t>
      </w:r>
      <w:r w:rsidRPr="0048255E">
        <w:t xml:space="preserve">Reports </w:t>
      </w:r>
      <w:r>
        <w:t xml:space="preserve">Using a Specific Language and </w:t>
      </w:r>
      <w:r w:rsidRPr="0048255E">
        <w:t>Locale</w:t>
      </w:r>
      <w:bookmarkEnd w:id="7"/>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r>
        <w:t>Generat</w:t>
      </w:r>
      <w:r w:rsidR="00D467D3">
        <w:t>ing</w:t>
      </w:r>
      <w:r>
        <w:t xml:space="preserve"> Machine Translations using </w:t>
      </w:r>
      <w:r w:rsidR="00BE366A">
        <w:t>Azure</w:t>
      </w:r>
      <w:r>
        <w:t xml:space="preserve"> Translator Service</w:t>
      </w:r>
      <w:bookmarkEnd w:id="6"/>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w:t>
      </w:r>
      <w:r>
        <w:lastRenderedPageBreak/>
        <w:t xml:space="preserve">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2"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3"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47883110">
            <wp:extent cx="4962045" cy="1872343"/>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3651" cy="1910682"/>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EC120AA">
            <wp:extent cx="6400570" cy="1756228"/>
            <wp:effectExtent l="0" t="0" r="63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7438" cy="1774576"/>
                    </a:xfrm>
                    <a:prstGeom prst="rect">
                      <a:avLst/>
                    </a:prstGeom>
                    <a:noFill/>
                    <a:ln>
                      <a:noFill/>
                    </a:ln>
                  </pic:spPr>
                </pic:pic>
              </a:graphicData>
            </a:graphic>
          </wp:inline>
        </w:drawing>
      </w:r>
    </w:p>
    <w:p w14:paraId="5EDE4010" w14:textId="3A5A5FC3" w:rsidR="007E3A73" w:rsidRDefault="007E3A73" w:rsidP="007E3A73">
      <w:pPr>
        <w:pStyle w:val="Heading2"/>
      </w:pPr>
      <w:bookmarkStart w:id="8" w:name="_Toc121559769"/>
      <w:bookmarkStart w:id="9" w:name="_Toc121559777"/>
      <w:r>
        <w:t>Understanding the Localized Labels Table</w:t>
      </w:r>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lastRenderedPageBreak/>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0B6CACC4">
            <wp:extent cx="2668385" cy="20076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6434" cy="2021238"/>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Look w:val="04A0" w:firstRow="1" w:lastRow="0" w:firstColumn="1" w:lastColumn="0" w:noHBand="0" w:noVBand="1"/>
      </w:tblPr>
      <w:tblGrid>
        <w:gridCol w:w="1885"/>
        <w:gridCol w:w="4140"/>
      </w:tblGrid>
      <w:tr w:rsidR="00F27C3D" w14:paraId="4F3A4753" w14:textId="77777777" w:rsidTr="00610D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610D45">
            <w:r>
              <w:t xml:space="preserve">Language </w:t>
            </w:r>
          </w:p>
        </w:tc>
        <w:tc>
          <w:tcPr>
            <w:tcW w:w="4140" w:type="dxa"/>
            <w:tcBorders>
              <w:bottom w:val="single" w:sz="4" w:space="0" w:color="auto"/>
            </w:tcBorders>
          </w:tcPr>
          <w:p w14:paraId="30D0A442" w14:textId="77777777" w:rsidR="00F27C3D" w:rsidRPr="00F84B52" w:rsidRDefault="00F27C3D" w:rsidP="00610D4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610D45">
            <w:r>
              <w:t xml:space="preserve">English </w:t>
            </w:r>
            <w:r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610D45">
            <w:r>
              <w:t xml:space="preserve">Spanish </w:t>
            </w:r>
            <w:r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610D45">
            <w:r>
              <w:t xml:space="preserve">French </w:t>
            </w:r>
            <w:r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610D45">
            <w:r>
              <w:t xml:space="preserve">German </w:t>
            </w:r>
            <w:r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610D45">
            <w:r>
              <w:t xml:space="preserve">Dutch </w:t>
            </w:r>
            <w:r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F27C3D">
      <w:pPr>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r>
        <w:t xml:space="preserve">Introducing the </w:t>
      </w:r>
      <w:r w:rsidR="00474A48">
        <w:t>Localized Labels Table</w:t>
      </w:r>
      <w:bookmarkEnd w:id="8"/>
      <w:r w:rsidR="00E94E86">
        <w:t xml:space="preserve"> Strategy</w:t>
      </w:r>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lastRenderedPageBreak/>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05B332F">
            <wp:extent cx="2249979" cy="214659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3885" cy="2178940"/>
                    </a:xfrm>
                    <a:prstGeom prst="rect">
                      <a:avLst/>
                    </a:prstGeom>
                    <a:noFill/>
                    <a:ln>
                      <a:noFill/>
                    </a:ln>
                  </pic:spPr>
                </pic:pic>
              </a:graphicData>
            </a:graphic>
          </wp:inline>
        </w:drawing>
      </w:r>
    </w:p>
    <w:p w14:paraId="701A80D4" w14:textId="72FBC597" w:rsidR="004E6BF4" w:rsidRDefault="004E6BF4" w:rsidP="004E6BF4">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431F30FB">
            <wp:extent cx="3381781" cy="131532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958" cy="1332899"/>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15E81AC5">
            <wp:extent cx="1872524" cy="878424"/>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920202" cy="900790"/>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lastRenderedPageBreak/>
        <w:drawing>
          <wp:inline distT="0" distB="0" distL="0" distR="0" wp14:anchorId="7D6905AE" wp14:editId="190E382E">
            <wp:extent cx="4431092" cy="981449"/>
            <wp:effectExtent l="0" t="0" r="762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26" cy="1013573"/>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3B976447">
            <wp:extent cx="2740202" cy="1019603"/>
            <wp:effectExtent l="0" t="0" r="3175"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4791" cy="1036194"/>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06FD4881">
            <wp:extent cx="2595711" cy="805132"/>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2"/>
                    <a:stretch>
                      <a:fillRect/>
                    </a:stretch>
                  </pic:blipFill>
                  <pic:spPr>
                    <a:xfrm>
                      <a:off x="0" y="0"/>
                      <a:ext cx="2661454" cy="825524"/>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03D046DF">
            <wp:extent cx="2705055" cy="167927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0512" cy="1695079"/>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456D15D0">
            <wp:extent cx="6533176" cy="159604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586" cy="1630590"/>
                    </a:xfrm>
                    <a:prstGeom prst="rect">
                      <a:avLst/>
                    </a:prstGeom>
                    <a:noFill/>
                    <a:ln>
                      <a:noFill/>
                    </a:ln>
                  </pic:spPr>
                </pic:pic>
              </a:graphicData>
            </a:graphic>
          </wp:inline>
        </w:drawing>
      </w:r>
    </w:p>
    <w:p w14:paraId="1C86051C" w14:textId="397266D8" w:rsidR="00CF553E" w:rsidRDefault="00CF553E" w:rsidP="00474A48">
      <w:r>
        <w:lastRenderedPageBreak/>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r w:rsidRPr="00201A01">
        <w:t>Generat</w:t>
      </w:r>
      <w:r>
        <w:t>ing</w:t>
      </w:r>
      <w:r w:rsidRPr="00201A01">
        <w:t xml:space="preserve"> </w:t>
      </w:r>
      <w:r>
        <w:t xml:space="preserve">the </w:t>
      </w:r>
      <w:r w:rsidRPr="00201A01">
        <w:t>Translated Localized Labels Table</w:t>
      </w:r>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052E4FDD">
            <wp:extent cx="3698370" cy="1306195"/>
            <wp:effectExtent l="0" t="0" r="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4830" cy="1364986"/>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1410C800">
            <wp:extent cx="3596966" cy="2075543"/>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2343" cy="2101727"/>
                    </a:xfrm>
                    <a:prstGeom prst="rect">
                      <a:avLst/>
                    </a:prstGeom>
                    <a:noFill/>
                    <a:ln>
                      <a:noFill/>
                    </a:ln>
                  </pic:spPr>
                </pic:pic>
              </a:graphicData>
            </a:graphic>
          </wp:inline>
        </w:drawing>
      </w:r>
    </w:p>
    <w:p w14:paraId="71851374" w14:textId="6A8FF331" w:rsidR="00516F7E" w:rsidRDefault="00516F7E" w:rsidP="00516F7E">
      <w:r>
        <w:lastRenderedPageBreak/>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20A1456C">
            <wp:extent cx="2162629" cy="3745176"/>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5799" cy="3854572"/>
                    </a:xfrm>
                    <a:prstGeom prst="rect">
                      <a:avLst/>
                    </a:prstGeom>
                    <a:noFill/>
                    <a:ln>
                      <a:noFill/>
                    </a:ln>
                  </pic:spPr>
                </pic:pic>
              </a:graphicData>
            </a:graphic>
          </wp:inline>
        </w:drawing>
      </w:r>
    </w:p>
    <w:p w14:paraId="4E09DB63" w14:textId="56679FCC" w:rsidR="00571A92" w:rsidRDefault="00571A92" w:rsidP="00474A48">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Therefore, the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lastRenderedPageBreak/>
        <w:drawing>
          <wp:inline distT="0" distB="0" distL="0" distR="0" wp14:anchorId="1DAF5927" wp14:editId="19980D75">
            <wp:extent cx="3623598" cy="26125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2449" cy="2669423"/>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r>
        <w:t xml:space="preserve">Surfacing </w:t>
      </w:r>
      <w:r w:rsidR="00F751A9">
        <w:t>Localized</w:t>
      </w:r>
      <w:r>
        <w:t xml:space="preserve"> Labels on a Report Page</w:t>
      </w:r>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1A604497">
            <wp:extent cx="6337148" cy="2685143"/>
            <wp:effectExtent l="0" t="0" r="698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2136" cy="2708442"/>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lastRenderedPageBreak/>
        <w:drawing>
          <wp:inline distT="0" distB="0" distL="0" distR="0" wp14:anchorId="59346199" wp14:editId="370CADDE">
            <wp:extent cx="3752740" cy="22528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9942" cy="2281161"/>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743E4AD4">
            <wp:extent cx="2368446" cy="761842"/>
            <wp:effectExtent l="0" t="0" r="0" b="63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2351" cy="769531"/>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531059EF">
            <wp:extent cx="2161582" cy="755313"/>
            <wp:effectExtent l="0" t="0" r="0" b="6985"/>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3395" cy="783900"/>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6C064297">
            <wp:extent cx="2527281" cy="2293928"/>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2858" cy="2407910"/>
                    </a:xfrm>
                    <a:prstGeom prst="rect">
                      <a:avLst/>
                    </a:prstGeom>
                    <a:noFill/>
                    <a:ln>
                      <a:no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10" w:name="_Toc121559770"/>
      <w:r>
        <w:t>Add</w:t>
      </w:r>
      <w:r w:rsidR="00D467D3">
        <w:t>ing</w:t>
      </w:r>
      <w:r>
        <w:t xml:space="preserve"> Support for Page Navigation</w:t>
      </w:r>
      <w:bookmarkEnd w:id="10"/>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w:t>
      </w:r>
      <w:r>
        <w:lastRenderedPageBreak/>
        <w:t xml:space="preserve">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2779A58">
            <wp:extent cx="6854825" cy="6381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4825" cy="638175"/>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5D129B14">
            <wp:extent cx="1486539" cy="1567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9888" cy="1571017"/>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60A6AE5D">
            <wp:extent cx="1806303" cy="166022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5277" cy="1668471"/>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1D6B9426">
            <wp:extent cx="3812876" cy="1583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8247" cy="1589814"/>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lastRenderedPageBreak/>
        <w:drawing>
          <wp:inline distT="0" distB="0" distL="0" distR="0" wp14:anchorId="796D4810" wp14:editId="1961AB2A">
            <wp:extent cx="4303062" cy="1712686"/>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8657" cy="1722873"/>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3E25AEC1">
            <wp:extent cx="2308461" cy="20146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0198" cy="2024921"/>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r>
        <w:t xml:space="preserve">Using Best Practices </w:t>
      </w:r>
      <w:r w:rsidR="008033C2">
        <w:t xml:space="preserve">When </w:t>
      </w:r>
      <w:r>
        <w:t>Localiz</w:t>
      </w:r>
      <w:r w:rsidR="008033C2">
        <w:t>ing Power BI Reports</w:t>
      </w:r>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20C14F3B" w:rsidR="00BA4912" w:rsidRDefault="00BA4912" w:rsidP="009C0861">
      <w:pPr>
        <w:pStyle w:val="Heading2"/>
      </w:pPr>
      <w:bookmarkStart w:id="11" w:name="_Toc121559775"/>
      <w:r>
        <w:lastRenderedPageBreak/>
        <w:t>Enabl</w:t>
      </w:r>
      <w:r w:rsidR="00F27C3D">
        <w:t>ing</w:t>
      </w:r>
      <w:r>
        <w:t xml:space="preserve"> Human Workflows for Translation using Export and Import</w:t>
      </w:r>
      <w:bookmarkEnd w:id="1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457BF6">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256F4E37">
            <wp:extent cx="6376042" cy="1973943"/>
            <wp:effectExtent l="0" t="0" r="5715"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07202" cy="2014548"/>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D859416" w:rsidR="007F7CAD" w:rsidRDefault="007F7CAD" w:rsidP="00BA4912">
      <w:r>
        <w:rPr>
          <w:noProof/>
        </w:rPr>
        <w:drawing>
          <wp:inline distT="0" distB="0" distL="0" distR="0" wp14:anchorId="088F1B4A" wp14:editId="3D195C4D">
            <wp:extent cx="5602514" cy="202731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0953" cy="2059319"/>
                    </a:xfrm>
                    <a:prstGeom prst="rect">
                      <a:avLst/>
                    </a:prstGeom>
                    <a:noFill/>
                    <a:ln>
                      <a:noFill/>
                    </a:ln>
                  </pic:spPr>
                </pic:pic>
              </a:graphicData>
            </a:graphic>
          </wp:inline>
        </w:drawing>
      </w:r>
    </w:p>
    <w:p w14:paraId="5F1EFE6C" w14:textId="30560376" w:rsidR="0067523D" w:rsidRDefault="0067523D" w:rsidP="0067523D">
      <w:pPr>
        <w:pStyle w:val="Heading3"/>
      </w:pPr>
      <w:r>
        <w:t>Configuring Target Folders for Import and Export Operations</w:t>
      </w:r>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lastRenderedPageBreak/>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3B1E1986">
            <wp:extent cx="1897755" cy="916051"/>
            <wp:effectExtent l="0" t="0" r="762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564" cy="933336"/>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155211F6">
            <wp:extent cx="2497361" cy="97756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4698" cy="980432"/>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494C1D3D">
            <wp:extent cx="2551326" cy="1025019"/>
            <wp:effectExtent l="0" t="0" r="1905" b="381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68298" cy="1031837"/>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624484A5">
            <wp:extent cx="4455886" cy="1297346"/>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2AA25D4B" w14:textId="64A90082" w:rsidR="0067523D" w:rsidRDefault="0067523D" w:rsidP="0067523D">
      <w:pPr>
        <w:pStyle w:val="Heading3"/>
      </w:pPr>
      <w:r>
        <w:t>Exporting a Translation Sheet for a Secondary Language</w:t>
      </w:r>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lastRenderedPageBreak/>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r>
        <w:t xml:space="preserve">Exporting the Master </w:t>
      </w:r>
      <w:r w:rsidR="00E337C3">
        <w:t>Translation</w:t>
      </w:r>
      <w:r>
        <w:t xml:space="preserve"> Sheet</w:t>
      </w:r>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r>
        <w:lastRenderedPageBreak/>
        <w:t>Exporting Translation Sheets for All Secondary Languages</w:t>
      </w:r>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2"/>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r>
        <w:t>I</w:t>
      </w:r>
      <w:r w:rsidR="0067523D">
        <w:t>mporting Translation Sheets</w:t>
      </w:r>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4E48BAA0">
            <wp:extent cx="3948305" cy="1404492"/>
            <wp:effectExtent l="0" t="0" r="0" b="571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6506" cy="1418081"/>
                    </a:xfrm>
                    <a:prstGeom prst="rect">
                      <a:avLst/>
                    </a:prstGeom>
                    <a:noFill/>
                    <a:ln>
                      <a:noFill/>
                    </a:ln>
                  </pic:spPr>
                </pic:pic>
              </a:graphicData>
            </a:graphic>
          </wp:inline>
        </w:drawing>
      </w:r>
    </w:p>
    <w:p w14:paraId="6A916E4D" w14:textId="28D535F7" w:rsidR="00AC0541" w:rsidRDefault="00AC0541" w:rsidP="0067523D">
      <w:r>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5C6A8B4">
            <wp:extent cx="1532809" cy="896163"/>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90" cy="907728"/>
                    </a:xfrm>
                    <a:prstGeom prst="rect">
                      <a:avLst/>
                    </a:prstGeom>
                    <a:noFill/>
                    <a:ln>
                      <a:noFill/>
                    </a:ln>
                  </pic:spPr>
                </pic:pic>
              </a:graphicData>
            </a:graphic>
          </wp:inline>
        </w:drawing>
      </w:r>
    </w:p>
    <w:p w14:paraId="5E93E36E" w14:textId="42713AC1" w:rsidR="00AC0541" w:rsidRDefault="00AC0541" w:rsidP="0067523D">
      <w:r>
        <w:lastRenderedPageBreak/>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r>
        <w:t xml:space="preserve">Importing </w:t>
      </w:r>
      <w:r w:rsidR="00131EDB">
        <w:t xml:space="preserve">a </w:t>
      </w:r>
      <w:r>
        <w:t>Master Translation Sheet</w:t>
      </w:r>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7BF58C4B">
            <wp:extent cx="2224455" cy="914400"/>
            <wp:effectExtent l="0" t="0" r="4445"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8"/>
                    <a:stretch>
                      <a:fillRect/>
                    </a:stretch>
                  </pic:blipFill>
                  <pic:spPr>
                    <a:xfrm>
                      <a:off x="0" y="0"/>
                      <a:ext cx="2252816" cy="926058"/>
                    </a:xfrm>
                    <a:prstGeom prst="rect">
                      <a:avLst/>
                    </a:prstGeom>
                  </pic:spPr>
                </pic:pic>
              </a:graphicData>
            </a:graphic>
          </wp:inline>
        </w:drawing>
      </w:r>
    </w:p>
    <w:p w14:paraId="6B42C630" w14:textId="647A1A8C" w:rsidR="00131EDB" w:rsidRDefault="00D75E06" w:rsidP="00131EDB">
      <w:r>
        <w:lastRenderedPageBreak/>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6BC287DA">
            <wp:extent cx="6282008" cy="1080655"/>
            <wp:effectExtent l="0" t="0" r="508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4404" cy="109826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0045FD85">
            <wp:extent cx="5873375" cy="2149433"/>
            <wp:effectExtent l="0" t="0" r="0" b="381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2659" cy="2178448"/>
                    </a:xfrm>
                    <a:prstGeom prst="rect">
                      <a:avLst/>
                    </a:prstGeom>
                    <a:noFill/>
                    <a:ln>
                      <a:noFill/>
                    </a:ln>
                  </pic:spPr>
                </pic:pic>
              </a:graphicData>
            </a:graphic>
          </wp:inline>
        </w:drawing>
      </w:r>
    </w:p>
    <w:p w14:paraId="23F95F33" w14:textId="0DAE06B4" w:rsidR="007F7CAD" w:rsidRDefault="00533C5D" w:rsidP="007F7CAD">
      <w:pPr>
        <w:pStyle w:val="Heading3"/>
      </w:pPr>
      <w:r>
        <w:t xml:space="preserve">Managing </w:t>
      </w:r>
      <w:r w:rsidR="00051BF9">
        <w:t xml:space="preserve">Dataset </w:t>
      </w:r>
      <w:r>
        <w:t xml:space="preserve">Translations at </w:t>
      </w:r>
      <w:r w:rsidR="007F7CAD">
        <w:t>Enterprise Level</w:t>
      </w:r>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lastRenderedPageBreak/>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197DD2C5">
            <wp:extent cx="4188642" cy="2131621"/>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23377" cy="2149298"/>
                    </a:xfrm>
                    <a:prstGeom prst="rect">
                      <a:avLst/>
                    </a:prstGeom>
                    <a:noFill/>
                    <a:ln>
                      <a:noFill/>
                    </a:ln>
                  </pic:spPr>
                </pic:pic>
              </a:graphicData>
            </a:graphic>
          </wp:inline>
        </w:drawing>
      </w:r>
    </w:p>
    <w:p w14:paraId="37892903" w14:textId="492177AF" w:rsidR="0048255E" w:rsidRDefault="005A4E94" w:rsidP="0048255E">
      <w:pPr>
        <w:pStyle w:val="Heading2"/>
      </w:pPr>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12" w:name="_Toc121559778"/>
      <w:r>
        <w:t>Determin</w:t>
      </w:r>
      <w:r w:rsidR="001F1462">
        <w:t>ing</w:t>
      </w:r>
      <w:r>
        <w:t xml:space="preserve"> Whether Your Solution </w:t>
      </w:r>
      <w:r w:rsidR="00F27C3D">
        <w:t xml:space="preserve">Really </w:t>
      </w:r>
      <w:r>
        <w:t xml:space="preserve">Requires </w:t>
      </w:r>
      <w:r w:rsidR="003155EE">
        <w:t>Data Translations</w:t>
      </w:r>
      <w:bookmarkEnd w:id="12"/>
    </w:p>
    <w:p w14:paraId="46098428" w14:textId="00BD0147" w:rsidR="004A3A47" w:rsidRPr="001F2E03" w:rsidRDefault="008F46E0" w:rsidP="003D3829">
      <w:pPr>
        <w:rPr>
          <w:b/>
          <w:bCs/>
        </w:rPr>
      </w:pPr>
      <w:bookmarkStart w:id="13"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lastRenderedPageBreak/>
        <w:drawing>
          <wp:inline distT="0" distB="0" distL="0" distR="0" wp14:anchorId="15F4DF81" wp14:editId="57761C57">
            <wp:extent cx="3876724" cy="26706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3041" cy="2702535"/>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66102422">
            <wp:extent cx="5138057" cy="148765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6888" cy="1545226"/>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 xml:space="preserve">If you cannot rely on </w:t>
      </w:r>
      <w:r w:rsidR="004305EC">
        <w:lastRenderedPageBreak/>
        <w:t>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14" w:name="_Toc121559779"/>
      <w:r>
        <w:t>Extending</w:t>
      </w:r>
      <w:r w:rsidR="003D3829">
        <w:t xml:space="preserve"> the </w:t>
      </w:r>
      <w:r>
        <w:t xml:space="preserve">Datasource Schema </w:t>
      </w:r>
      <w:r w:rsidR="003D3829">
        <w:t xml:space="preserve">to Support </w:t>
      </w:r>
      <w:r w:rsidR="003155EE">
        <w:t>Data Translations</w:t>
      </w:r>
      <w:bookmarkEnd w:id="1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13"/>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3D3C4459">
            <wp:extent cx="4792441" cy="1238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0683" cy="1256506"/>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r>
        <w:t>Implementing Data Translation using Field Parameters</w:t>
      </w:r>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lastRenderedPageBreak/>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F95FEFA">
            <wp:extent cx="4271149" cy="10006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71598" cy="1024198"/>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003F6A33">
            <wp:extent cx="2992328" cy="27489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75156" cy="2825042"/>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33728E12">
            <wp:extent cx="3251850" cy="2714446"/>
            <wp:effectExtent l="19050" t="19050" r="2476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46349" cy="279332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252BD920">
            <wp:extent cx="5781368" cy="2347357"/>
            <wp:effectExtent l="19050" t="19050" r="1016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8987" cy="2374812"/>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499CE551">
            <wp:extent cx="1708150" cy="1209977"/>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014" b="54450"/>
                    <a:stretch/>
                  </pic:blipFill>
                  <pic:spPr bwMode="auto">
                    <a:xfrm>
                      <a:off x="0" y="0"/>
                      <a:ext cx="1747208" cy="1237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 xml:space="preserve">From a data modeling perspective, </w:t>
      </w:r>
      <w:r>
        <w:t xml:space="preserve">you can see that </w:t>
      </w:r>
      <w:r>
        <w:t>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6A967245">
            <wp:extent cx="4025661" cy="131379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0210" cy="1331597"/>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2214C24E">
            <wp:extent cx="6026989" cy="104268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93415" cy="1054172"/>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97C90B1">
            <wp:extent cx="4328532" cy="13372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09091" cy="1362132"/>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3A100BBA">
            <wp:extent cx="4985069" cy="1978325"/>
            <wp:effectExtent l="0" t="0" r="635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7108" cy="2026756"/>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37409A">
            <wp:extent cx="6423267" cy="13917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95063" cy="1407285"/>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proofErr w:type="spellStart"/>
      <w:r w:rsidRPr="00F5434E">
        <w:rPr>
          <w:b/>
          <w:bCs/>
        </w:rPr>
        <w:t>SortOrder</w:t>
      </w:r>
      <w:proofErr w:type="spellEnd"/>
      <w:r>
        <w:t>.</w:t>
      </w:r>
    </w:p>
    <w:p w14:paraId="3E24A0BF" w14:textId="47CDB9B8" w:rsidR="005A7BA2" w:rsidRDefault="005A7BA2" w:rsidP="00DC7EAE">
      <w:r>
        <w:rPr>
          <w:noProof/>
        </w:rPr>
        <w:drawing>
          <wp:inline distT="0" distB="0" distL="0" distR="0" wp14:anchorId="2A13DA03" wp14:editId="51D221B7">
            <wp:extent cx="6044022" cy="155275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99917" cy="1592805"/>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proofErr w:type="spellStart"/>
      <w:r w:rsidRPr="00F5434E">
        <w:rPr>
          <w:b/>
          <w:bCs/>
        </w:rPr>
        <w:t>SortOrder</w:t>
      </w:r>
      <w:proofErr w:type="spellEnd"/>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4DC9D557">
            <wp:extent cx="5334132" cy="13169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3931" cy="1334199"/>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A5116DF">
            <wp:extent cx="5345362" cy="1246158"/>
            <wp:effectExtent l="19050" t="19050" r="27305"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4656" cy="1250656"/>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5424161A">
            <wp:extent cx="5268686" cy="183568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06003" cy="1848690"/>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1"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2"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0C8178BE">
            <wp:extent cx="5173601" cy="2087593"/>
            <wp:effectExtent l="0" t="0" r="825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97253" cy="2097137"/>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r>
        <w:t xml:space="preserve">Adding the Languages Table </w:t>
      </w:r>
      <w:r w:rsidR="00932F8C">
        <w:t xml:space="preserve">to </w:t>
      </w:r>
      <w:r w:rsidR="008D7D59">
        <w:t>Filter</w:t>
      </w:r>
      <w:r w:rsidR="00932F8C">
        <w:t xml:space="preserve"> Field Parameter</w:t>
      </w:r>
      <w:r w:rsidR="008D7D59">
        <w:t>s</w:t>
      </w:r>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D05B5CF">
            <wp:extent cx="6304327" cy="2892725"/>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15290" cy="2989525"/>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66C9ABF">
            <wp:extent cx="4547681" cy="80500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4938" cy="808057"/>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25DFBA20">
            <wp:extent cx="2712620" cy="131121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38541" cy="1323744"/>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2E20D281">
            <wp:extent cx="2580968" cy="228496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89973" cy="2292937"/>
                    </a:xfrm>
                    <a:prstGeom prst="rect">
                      <a:avLst/>
                    </a:prstGeom>
                    <a:noFill/>
                    <a:ln>
                      <a:noFill/>
                    </a:ln>
                  </pic:spPr>
                </pic:pic>
              </a:graphicData>
            </a:graphic>
          </wp:inline>
        </w:drawing>
      </w:r>
    </w:p>
    <w:p w14:paraId="20571BFD" w14:textId="5930ECC0" w:rsidR="00E80703" w:rsidRDefault="00E80703" w:rsidP="00E80703">
      <w:pPr>
        <w:pStyle w:val="Heading3"/>
      </w:pPr>
      <w:r>
        <w:lastRenderedPageBreak/>
        <w:t>Synchronizing Multiple Field Parameters</w:t>
      </w:r>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18F9EA01">
            <wp:extent cx="4766860" cy="13556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02249" cy="1365716"/>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53669DFD">
            <wp:extent cx="2212551" cy="16161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45298" cy="1640069"/>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390AFDDE">
            <wp:extent cx="2650231" cy="14619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3327" cy="1474718"/>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15" w:name="_Toc121559781"/>
      <w:r>
        <w:t>Implementing Data Translations for a Calendar Table</w:t>
      </w:r>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76BE881F">
            <wp:extent cx="4374671" cy="1340537"/>
            <wp:effectExtent l="19050" t="19050" r="26035"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0087" cy="1363647"/>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4141492E">
            <wp:extent cx="4460935" cy="1380609"/>
            <wp:effectExtent l="19050" t="19050" r="15875"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46167" cy="140698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56EA731E" w14:textId="053B967F" w:rsidR="003A590B" w:rsidRDefault="001E68C2" w:rsidP="001325CA">
      <w:r>
        <w:t xml:space="preserve">If you want to </w:t>
      </w:r>
      <w:r w:rsidR="00284CB3">
        <w:t xml:space="preserve">translate the </w:t>
      </w:r>
      <w:r>
        <w:t xml:space="preserve">month name into French, you can pass a text value of </w:t>
      </w:r>
      <w:r w:rsidRPr="001E68C2">
        <w:rPr>
          <w:b/>
          <w:bCs/>
        </w:rPr>
        <w:t>fr-FR</w:t>
      </w:r>
      <w:r>
        <w:t xml:space="preserve"> as the second parameter.</w:t>
      </w:r>
    </w:p>
    <w:p w14:paraId="73671AFD" w14:textId="5FC3B456" w:rsidR="003A590B" w:rsidRDefault="003A590B" w:rsidP="003A590B">
      <w:pPr>
        <w:pStyle w:val="CodeListing"/>
      </w:pPr>
      <w:r w:rsidRPr="003A590B">
        <w:t xml:space="preserve">Date.MonthName( </w:t>
      </w:r>
      <w:r>
        <w:t>#date(2022, 12, 1)</w:t>
      </w:r>
      <w:r w:rsidRPr="003A590B">
        <w:t xml:space="preserve">, </w:t>
      </w:r>
      <w:r>
        <w:t>"</w:t>
      </w:r>
      <w:r w:rsidR="001E68C2">
        <w:t>fr-FR</w:t>
      </w:r>
      <w:r>
        <w:t>"</w:t>
      </w:r>
      <w:r w:rsidRPr="003A590B">
        <w:t>)</w:t>
      </w:r>
    </w:p>
    <w:p w14:paraId="440A18AB" w14:textId="5A092CB9"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proofErr w:type="spellStart"/>
      <w:r w:rsidR="00F516D2" w:rsidRPr="00093D30">
        <w:rPr>
          <w:b/>
          <w:bCs/>
        </w:rPr>
        <w:t>DefaultCulture</w:t>
      </w:r>
      <w:proofErr w:type="spellEnd"/>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307DE0A9">
            <wp:extent cx="6544574" cy="2759125"/>
            <wp:effectExtent l="0" t="0" r="889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75292" cy="2814234"/>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4E85543B" w:rsidR="009172E6" w:rsidRDefault="009172E6" w:rsidP="009172E6">
      <w:pPr>
        <w:pStyle w:val="Callout"/>
      </w:pPr>
      <w:r>
        <w:lastRenderedPageBreak/>
        <w:t xml:space="preserve">It's fair to say that this </w:t>
      </w:r>
      <w:r w:rsidR="002B08B7">
        <w:t xml:space="preserve">query contains </w:t>
      </w:r>
      <w:r>
        <w:t xml:space="preserve">advanced </w:t>
      </w:r>
      <w:r w:rsidR="002B08B7">
        <w:t>programming with M code</w:t>
      </w:r>
      <w:r>
        <w:t xml:space="preserve">. </w:t>
      </w:r>
      <w:r w:rsidR="002B08B7">
        <w:t xml:space="preserve">Don't worry. </w:t>
      </w:r>
      <w:r>
        <w:t xml:space="preserve">You will not be tested on this so don't feel you need to understand </w:t>
      </w:r>
      <w:r w:rsidR="002B08B7">
        <w:t>every M function call in this listing</w:t>
      </w:r>
      <w:r>
        <w:t xml:space="preserve">. You can simply copy and paste M code </w:t>
      </w:r>
      <w:r w:rsidR="002B08B7">
        <w:t xml:space="preserve">like this whenever you want to add calendar translation tables to </w:t>
      </w:r>
      <w:r>
        <w:t>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D80E271">
            <wp:extent cx="6847205" cy="1791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7205" cy="1791335"/>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B86E106">
            <wp:extent cx="6773424" cy="1345019"/>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07332" cy="1351752"/>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644A835F">
            <wp:extent cx="4346963" cy="23061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90382" cy="232916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1E98692C" w14:textId="64BD038E" w:rsidR="00C70633" w:rsidRDefault="00BB6868" w:rsidP="00C70633">
      <w:r>
        <w:lastRenderedPageBreak/>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069AF5C7">
            <wp:extent cx="4308161" cy="199793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871" cy="2003368"/>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proofErr w:type="spellStart"/>
      <w:r w:rsidRPr="003231BD">
        <w:rPr>
          <w:b/>
          <w:bCs/>
        </w:rPr>
        <w:t>MonthNumber</w:t>
      </w:r>
      <w:proofErr w:type="spellEnd"/>
      <w:r>
        <w:t xml:space="preserve"> column and the </w:t>
      </w:r>
      <w:proofErr w:type="spellStart"/>
      <w:r w:rsidRPr="003231BD">
        <w:rPr>
          <w:b/>
          <w:bCs/>
        </w:rPr>
        <w:t>DayNumber</w:t>
      </w:r>
      <w:proofErr w:type="spellEnd"/>
      <w:r>
        <w:t xml:space="preserve"> column.</w:t>
      </w:r>
    </w:p>
    <w:p w14:paraId="645FF86B" w14:textId="32BCAC9B" w:rsidR="00BA373A" w:rsidRDefault="00003A95" w:rsidP="00BA373A">
      <w:r>
        <w:rPr>
          <w:noProof/>
        </w:rPr>
        <w:drawing>
          <wp:inline distT="0" distB="0" distL="0" distR="0" wp14:anchorId="568BE150" wp14:editId="23D1D079">
            <wp:extent cx="5665451" cy="23203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6410" cy="2333036"/>
                    </a:xfrm>
                    <a:prstGeom prst="rect">
                      <a:avLst/>
                    </a:prstGeom>
                    <a:noFill/>
                    <a:ln>
                      <a:noFill/>
                    </a:ln>
                  </pic:spPr>
                </pic:pic>
              </a:graphicData>
            </a:graphic>
          </wp:inline>
        </w:drawing>
      </w:r>
    </w:p>
    <w:p w14:paraId="0B9DD2A9" w14:textId="225224D7" w:rsidR="00BA373A" w:rsidRDefault="003231BD" w:rsidP="00BA373A">
      <w:r>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2D14447D">
            <wp:extent cx="5780398" cy="2094271"/>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19083" cy="2108287"/>
                    </a:xfrm>
                    <a:prstGeom prst="rect">
                      <a:avLst/>
                    </a:prstGeom>
                    <a:noFill/>
                    <a:ln>
                      <a:noFill/>
                    </a:ln>
                  </pic:spPr>
                </pic:pic>
              </a:graphicData>
            </a:graphic>
          </wp:inline>
        </w:drawing>
      </w:r>
    </w:p>
    <w:p w14:paraId="6E61223B" w14:textId="16FA797A" w:rsidR="00003A95" w:rsidRDefault="007E0606" w:rsidP="00BA373A">
      <w:r>
        <w:lastRenderedPageBreak/>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2C577D3D">
            <wp:extent cx="2726595" cy="3480619"/>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44147" cy="3503026"/>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14B4F902">
            <wp:extent cx="5864957" cy="235206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02270" cy="236703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3063E1A1">
            <wp:extent cx="5840361" cy="1214396"/>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7564" cy="1234608"/>
                    </a:xfrm>
                    <a:prstGeom prst="rect">
                      <a:avLst/>
                    </a:prstGeom>
                    <a:noFill/>
                    <a:ln>
                      <a:noFill/>
                    </a:ln>
                  </pic:spPr>
                </pic:pic>
              </a:graphicData>
            </a:graphic>
          </wp:inline>
        </w:drawing>
      </w:r>
    </w:p>
    <w:p w14:paraId="0635E3BD" w14:textId="7A10FC55" w:rsidR="00CC325B" w:rsidRDefault="003D18A4" w:rsidP="003D18A4">
      <w:pPr>
        <w:pStyle w:val="Heading3"/>
      </w:pPr>
      <w:r>
        <w:lastRenderedPageBreak/>
        <w:t>Load</w:t>
      </w:r>
      <w:r w:rsidR="00285F9E">
        <w:t>ing</w:t>
      </w:r>
      <w:r>
        <w:t xml:space="preserve"> Report</w:t>
      </w:r>
      <w:r w:rsidR="00BF4E58">
        <w:t>s</w:t>
      </w:r>
      <w:r>
        <w:t xml:space="preserve"> using Bookmark</w:t>
      </w:r>
      <w:r w:rsidR="00BF4E58">
        <w:t>s</w:t>
      </w:r>
      <w:r>
        <w:t xml:space="preserve"> to </w:t>
      </w:r>
      <w:bookmarkEnd w:id="15"/>
      <w:r w:rsidR="00420D15">
        <w:t>Select a Language</w:t>
      </w:r>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4BCBB3D0">
            <wp:extent cx="2136369" cy="177074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68505" cy="1797379"/>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4B39EFAA">
            <wp:extent cx="1494972" cy="1845666"/>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2141" cy="1866862"/>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proofErr w:type="spellStart"/>
      <w:r w:rsidR="00EB7736" w:rsidRPr="00EB7736">
        <w:rPr>
          <w:b/>
          <w:bCs/>
        </w:rPr>
        <w:t>bookmarkGuid</w:t>
      </w:r>
      <w:proofErr w:type="spellEnd"/>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16"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158B6611">
            <wp:extent cx="4172543"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03646" cy="1842432"/>
                    </a:xfrm>
                    <a:prstGeom prst="rect">
                      <a:avLst/>
                    </a:prstGeom>
                    <a:noFill/>
                    <a:ln>
                      <a:noFill/>
                    </a:ln>
                  </pic:spPr>
                </pic:pic>
              </a:graphicData>
            </a:graphic>
          </wp:inline>
        </w:drawing>
      </w:r>
    </w:p>
    <w:p w14:paraId="400E104B" w14:textId="62D8EBD7" w:rsidR="00DD2131" w:rsidRDefault="00DD2131" w:rsidP="00DD2131">
      <w:pPr>
        <w:pStyle w:val="Heading3"/>
      </w:pPr>
      <w:r>
        <w:lastRenderedPageBreak/>
        <w:t>Embedding</w:t>
      </w:r>
      <w:r w:rsidR="009E2AEB">
        <w:t xml:space="preserve"> Reports That Implement Data Translations</w:t>
      </w:r>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w:t>
      </w:r>
      <w:r w:rsidRPr="00A4352F">
        <w:rPr>
          <w:color w:val="385623" w:themeColor="accent6" w:themeShade="80"/>
        </w:rPr>
        <w:t>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r>
        <w:lastRenderedPageBreak/>
        <w:t>Summary</w:t>
      </w:r>
      <w:bookmarkEnd w:id="16"/>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localization support to PBIX project files</w:t>
      </w:r>
      <w:r w:rsidR="005006D4">
        <w:t xml:space="preserve">.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w:t>
      </w:r>
      <w:r w:rsidR="00720106">
        <w:t xml:space="preserve">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37"/>
      <w:footerReference w:type="default" r:id="rId13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5B0AB" w14:textId="77777777" w:rsidR="004B1048" w:rsidRDefault="004B1048" w:rsidP="00E9478B">
      <w:pPr>
        <w:spacing w:after="0" w:line="240" w:lineRule="auto"/>
      </w:pPr>
      <w:r>
        <w:separator/>
      </w:r>
    </w:p>
  </w:endnote>
  <w:endnote w:type="continuationSeparator" w:id="0">
    <w:p w14:paraId="7FDB05DE" w14:textId="77777777" w:rsidR="004B1048" w:rsidRDefault="004B1048"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color w:val="BFBFBF" w:themeColor="background1" w:themeShade="BF"/>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color w:val="BFBFBF" w:themeColor="background1" w:themeShade="BF"/>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DBB6B" w14:textId="77777777" w:rsidR="004B1048" w:rsidRDefault="004B1048" w:rsidP="00E9478B">
      <w:pPr>
        <w:spacing w:after="0" w:line="240" w:lineRule="auto"/>
      </w:pPr>
      <w:r>
        <w:separator/>
      </w:r>
    </w:p>
  </w:footnote>
  <w:footnote w:type="continuationSeparator" w:id="0">
    <w:p w14:paraId="3A41FB6C" w14:textId="77777777" w:rsidR="004B1048" w:rsidRDefault="004B1048"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21C3"/>
    <w:rsid w:val="00382AB8"/>
    <w:rsid w:val="00383E9A"/>
    <w:rsid w:val="00387718"/>
    <w:rsid w:val="00392CA0"/>
    <w:rsid w:val="0039317C"/>
    <w:rsid w:val="00397510"/>
    <w:rsid w:val="003A0A23"/>
    <w:rsid w:val="003A0FF5"/>
    <w:rsid w:val="003A342F"/>
    <w:rsid w:val="003A590B"/>
    <w:rsid w:val="003B0169"/>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6435D"/>
    <w:rsid w:val="00564C82"/>
    <w:rsid w:val="005666AB"/>
    <w:rsid w:val="005673C8"/>
    <w:rsid w:val="00571A92"/>
    <w:rsid w:val="00571C46"/>
    <w:rsid w:val="00572787"/>
    <w:rsid w:val="0057387F"/>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3CF1"/>
    <w:rsid w:val="00984789"/>
    <w:rsid w:val="00990412"/>
    <w:rsid w:val="00991DFD"/>
    <w:rsid w:val="00992190"/>
    <w:rsid w:val="0099299F"/>
    <w:rsid w:val="00992FF2"/>
    <w:rsid w:val="00994550"/>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EBD"/>
    <w:rsid w:val="00A15B6B"/>
    <w:rsid w:val="00A15C4C"/>
    <w:rsid w:val="00A2003D"/>
    <w:rsid w:val="00A201CB"/>
    <w:rsid w:val="00A2392E"/>
    <w:rsid w:val="00A24152"/>
    <w:rsid w:val="00A24555"/>
    <w:rsid w:val="00A2533B"/>
    <w:rsid w:val="00A3054C"/>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https://docs.microsoft.com/en-us/azure/cognitive-services/translator/translator-info-overview"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multilanguagereportdemo.azurewebsites.ne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PowerBiDevCamp/TranslationsBuilder/blob/main/Docs/Obtaining%20a%20Key%20for%20the%20Azure%20Translator%20Service.md"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github.com/PowerBiDevCamp/TranslationsBuilder/blob/main/Docs/Developer%20Guide.md" TargetMode="External"/><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hyperlink" Target="https://github.com/PowerBiDevCamp/TranslationsBuilder"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s://docs.microsoft.com/en-us/power-bi/transform-model/desktop-external-tool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github.com/PowerBiDevCamp/TranslationsBuilder/blob/main/Labs/Lab%2001%20-%20Getting%20Started%20with%20Translation%20Builder.md"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wordpress.gbrueckl.at/"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github.com/PowerBiDevCamp/TranslationsBuilder/blob/main/Docs/Installation%20Guide.md"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log.gbrueckl.at/2022/06/using-power-bi-field-parameters-to-translate-data-and-values/" TargetMode="External"/><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11476</TotalTime>
  <Pages>46</Pages>
  <Words>13775</Words>
  <Characters>78519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199</cp:revision>
  <cp:lastPrinted>2023-01-05T23:56:00Z</cp:lastPrinted>
  <dcterms:created xsi:type="dcterms:W3CDTF">2022-12-14T02:27:00Z</dcterms:created>
  <dcterms:modified xsi:type="dcterms:W3CDTF">2023-01-06T13:36:00Z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